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6" w:rsidRPr="00AB17F7" w:rsidRDefault="00037BA0" w:rsidP="00D24E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24E40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E4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E40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="00D24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2662" w:rsidRPr="00D24E40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="00872662" w:rsidRPr="00D24E40">
        <w:rPr>
          <w:rFonts w:ascii="Times New Roman" w:hAnsi="Times New Roman" w:cs="Times New Roman"/>
          <w:sz w:val="24"/>
          <w:szCs w:val="24"/>
        </w:rPr>
        <w:t xml:space="preserve"> „ПИЛЕ ФЕСТ</w:t>
      </w:r>
      <w:r w:rsidR="00872662" w:rsidRPr="00D24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E40">
        <w:rPr>
          <w:rFonts w:ascii="Times New Roman" w:hAnsi="Times New Roman" w:cs="Times New Roman"/>
          <w:sz w:val="24"/>
          <w:szCs w:val="24"/>
        </w:rPr>
        <w:t>2022</w:t>
      </w:r>
      <w:proofErr w:type="gramStart"/>
      <w:r w:rsidR="004239D9" w:rsidRPr="00D24E40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="004239D9" w:rsidRPr="00D24E40">
        <w:rPr>
          <w:rFonts w:ascii="Times New Roman" w:hAnsi="Times New Roman" w:cs="Times New Roman"/>
          <w:sz w:val="24"/>
          <w:szCs w:val="24"/>
        </w:rPr>
        <w:t xml:space="preserve"> </w:t>
      </w:r>
      <w:r w:rsidR="00872662" w:rsidRPr="00D24E40">
        <w:rPr>
          <w:rFonts w:ascii="Times New Roman" w:hAnsi="Times New Roman" w:cs="Times New Roman"/>
          <w:sz w:val="24"/>
          <w:szCs w:val="24"/>
        </w:rPr>
        <w:t xml:space="preserve"> </w:t>
      </w:r>
      <w:r w:rsidR="00D24E40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="00C56AA7">
        <w:rPr>
          <w:rFonts w:ascii="Times New Roman" w:hAnsi="Times New Roman" w:cs="Times New Roman"/>
          <w:sz w:val="24"/>
          <w:szCs w:val="24"/>
          <w:lang w:val="sr-Cyrl-RS"/>
        </w:rPr>
        <w:t>ће с</w:t>
      </w:r>
      <w:r w:rsidR="00D24E40">
        <w:rPr>
          <w:rFonts w:ascii="Times New Roman" w:hAnsi="Times New Roman" w:cs="Times New Roman"/>
          <w:sz w:val="24"/>
          <w:szCs w:val="24"/>
          <w:lang w:val="sr-Cyrl-RS"/>
        </w:rPr>
        <w:t xml:space="preserve">е одржати у периоду од 25.-26.јуна 2022.године, </w:t>
      </w:r>
      <w:r w:rsidR="00F85AF3" w:rsidRPr="00D24E40">
        <w:rPr>
          <w:rFonts w:ascii="Times New Roman" w:hAnsi="Times New Roman" w:cs="Times New Roman"/>
          <w:sz w:val="24"/>
          <w:szCs w:val="24"/>
          <w:lang w:val="sr-Cyrl-RS"/>
        </w:rPr>
        <w:t xml:space="preserve">дана  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D24E40">
        <w:rPr>
          <w:rFonts w:ascii="Times New Roman" w:hAnsi="Times New Roman" w:cs="Times New Roman"/>
          <w:sz w:val="24"/>
          <w:szCs w:val="24"/>
          <w:lang w:val="sr-Cyrl-RS"/>
        </w:rPr>
        <w:t>.06</w:t>
      </w:r>
      <w:r w:rsidR="00F85AF3" w:rsidRPr="00D24E40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D24E4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C4BB6" w:rsidRPr="00D24E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7B2C" w:rsidRPr="00D24E40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AB17F7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:rsidR="002709DD" w:rsidRPr="00D24E40" w:rsidRDefault="002709DD" w:rsidP="00AB14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02E" w:rsidRDefault="004239D9" w:rsidP="00AB142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4E40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24E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ОГЛАС </w:t>
      </w:r>
    </w:p>
    <w:p w:rsidR="004239D9" w:rsidRPr="00D24E40" w:rsidRDefault="00D24E40" w:rsidP="00AB142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ДАВАЊЕ У ЗАКУП </w:t>
      </w:r>
      <w:r w:rsidR="00720C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ТЕЗГИ ЗА </w:t>
      </w:r>
      <w:r w:rsidR="008C4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ПРИПРЕМАЊЕ И </w:t>
      </w:r>
      <w:r w:rsidR="00720C13">
        <w:rPr>
          <w:rFonts w:ascii="Times New Roman" w:hAnsi="Times New Roman" w:cs="Times New Roman"/>
          <w:b/>
          <w:sz w:val="24"/>
          <w:szCs w:val="24"/>
          <w:lang w:val="sr-Cyrl-RS"/>
        </w:rPr>
        <w:t>ПРОДАЈУ ХРАНЕ</w:t>
      </w:r>
    </w:p>
    <w:p w:rsidR="00D24E40" w:rsidRPr="00D24E40" w:rsidRDefault="00D24E40" w:rsidP="00D24E4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24E40" w:rsidRPr="00D24E40" w:rsidRDefault="00D24E40" w:rsidP="00D24E4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24E40">
        <w:rPr>
          <w:rFonts w:ascii="Times New Roman" w:hAnsi="Times New Roman" w:cs="Times New Roman"/>
          <w:b/>
          <w:sz w:val="24"/>
          <w:szCs w:val="24"/>
        </w:rPr>
        <w:t>1.</w:t>
      </w:r>
      <w:r w:rsidRPr="00D24E4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24E40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D24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b/>
          <w:sz w:val="24"/>
          <w:szCs w:val="24"/>
        </w:rPr>
        <w:t>закуподавца</w:t>
      </w:r>
      <w:proofErr w:type="spellEnd"/>
      <w:r w:rsidRPr="00D24E40">
        <w:rPr>
          <w:rFonts w:ascii="Times New Roman" w:hAnsi="Times New Roman" w:cs="Times New Roman"/>
          <w:b/>
          <w:sz w:val="24"/>
          <w:szCs w:val="24"/>
        </w:rPr>
        <w:t>:</w:t>
      </w:r>
    </w:p>
    <w:p w:rsidR="00D24E40" w:rsidRPr="00D24E40" w:rsidRDefault="00D24E40" w:rsidP="008C48A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Туристичка организација </w:t>
      </w:r>
      <w:r w:rsidR="006A55C6">
        <w:rPr>
          <w:rFonts w:ascii="Times New Roman" w:hAnsi="Times New Roman" w:cs="Times New Roman"/>
          <w:sz w:val="24"/>
          <w:szCs w:val="24"/>
          <w:lang w:val="sr-Cyrl-RS"/>
        </w:rPr>
        <w:t>општине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4E40" w:rsidRPr="006A55C6" w:rsidRDefault="00D24E40" w:rsidP="00D24E4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A55C6">
        <w:rPr>
          <w:rFonts w:ascii="Times New Roman" w:hAnsi="Times New Roman" w:cs="Times New Roman"/>
          <w:b/>
          <w:sz w:val="24"/>
          <w:szCs w:val="24"/>
        </w:rPr>
        <w:t>2.</w:t>
      </w:r>
      <w:r w:rsidRPr="006A55C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A55C6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6A55C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A55C6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6A5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5C6">
        <w:rPr>
          <w:rFonts w:ascii="Times New Roman" w:hAnsi="Times New Roman" w:cs="Times New Roman"/>
          <w:b/>
          <w:sz w:val="24"/>
          <w:szCs w:val="24"/>
        </w:rPr>
        <w:t>давања</w:t>
      </w:r>
      <w:proofErr w:type="spellEnd"/>
      <w:r w:rsidRPr="006A55C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A55C6">
        <w:rPr>
          <w:rFonts w:ascii="Times New Roman" w:hAnsi="Times New Roman" w:cs="Times New Roman"/>
          <w:b/>
          <w:sz w:val="24"/>
          <w:szCs w:val="24"/>
        </w:rPr>
        <w:t>закуп</w:t>
      </w:r>
      <w:proofErr w:type="spellEnd"/>
      <w:r w:rsidRPr="006A5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C0B">
        <w:rPr>
          <w:rFonts w:ascii="Times New Roman" w:hAnsi="Times New Roman" w:cs="Times New Roman"/>
          <w:b/>
          <w:sz w:val="24"/>
          <w:szCs w:val="24"/>
          <w:lang w:val="sr-Cyrl-RS"/>
        </w:rPr>
        <w:t>тезги</w:t>
      </w:r>
      <w:r w:rsidR="006A5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427C0B">
        <w:rPr>
          <w:rFonts w:ascii="Times New Roman" w:hAnsi="Times New Roman" w:cs="Times New Roman"/>
          <w:b/>
          <w:sz w:val="24"/>
          <w:szCs w:val="24"/>
          <w:lang w:val="sr-Cyrl-RS"/>
        </w:rPr>
        <w:t>припремање и продају хране</w:t>
      </w:r>
      <w:bookmarkStart w:id="0" w:name="_GoBack"/>
      <w:bookmarkEnd w:id="0"/>
      <w:r w:rsidRPr="006A55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4E40" w:rsidRPr="00D24E40" w:rsidRDefault="00D24E40" w:rsidP="008C48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r w:rsidR="00E83C59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отвореног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</w:p>
    <w:p w:rsidR="00D24E40" w:rsidRPr="006A55C6" w:rsidRDefault="00D24E40" w:rsidP="00D24E4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A55C6">
        <w:rPr>
          <w:rFonts w:ascii="Times New Roman" w:hAnsi="Times New Roman" w:cs="Times New Roman"/>
          <w:b/>
          <w:sz w:val="24"/>
          <w:szCs w:val="24"/>
        </w:rPr>
        <w:t>3.</w:t>
      </w:r>
      <w:r w:rsidRPr="006A55C6">
        <w:rPr>
          <w:rFonts w:ascii="Times New Roman" w:hAnsi="Times New Roman" w:cs="Times New Roman"/>
          <w:b/>
          <w:sz w:val="24"/>
          <w:szCs w:val="24"/>
        </w:rPr>
        <w:tab/>
      </w:r>
      <w:r w:rsidR="006A55C6">
        <w:rPr>
          <w:rFonts w:ascii="Times New Roman" w:hAnsi="Times New Roman" w:cs="Times New Roman"/>
          <w:b/>
          <w:sz w:val="24"/>
          <w:szCs w:val="24"/>
          <w:lang w:val="sr-Cyrl-RS"/>
        </w:rPr>
        <w:t>Предмет закупа:</w:t>
      </w:r>
    </w:p>
    <w:p w:rsidR="00D24E40" w:rsidRPr="006A55C6" w:rsidRDefault="006A55C6" w:rsidP="00E83C5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Закуподавац даје у закуп </w:t>
      </w:r>
      <w:r w:rsidR="00720C13">
        <w:rPr>
          <w:rFonts w:ascii="Times New Roman" w:hAnsi="Times New Roman" w:cs="Times New Roman"/>
          <w:sz w:val="24"/>
          <w:szCs w:val="24"/>
          <w:lang w:val="sr-Cyrl-RS"/>
        </w:rPr>
        <w:t>тезге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8C48AC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припремање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продају </w:t>
      </w:r>
      <w:r w:rsidR="00720C13">
        <w:rPr>
          <w:rFonts w:ascii="Times New Roman" w:hAnsi="Times New Roman" w:cs="Times New Roman"/>
          <w:sz w:val="24"/>
          <w:szCs w:val="24"/>
          <w:lang w:val="sr-Cyrl-RS"/>
        </w:rPr>
        <w:t>хране 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налазе </w:t>
      </w:r>
      <w:r w:rsidR="00720C13">
        <w:rPr>
          <w:rFonts w:ascii="Times New Roman" w:hAnsi="Times New Roman" w:cs="Times New Roman"/>
          <w:sz w:val="24"/>
          <w:szCs w:val="24"/>
          <w:lang w:val="sr-Cyrl-RS"/>
        </w:rPr>
        <w:t>у Житишту, на адреси Трг ослобођења бб, кат.парцела</w:t>
      </w:r>
      <w:r w:rsidR="00326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0C13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време трајања манифестације</w:t>
      </w:r>
      <w:r w:rsidR="008C48AC">
        <w:rPr>
          <w:rFonts w:ascii="Times New Roman" w:hAnsi="Times New Roman" w:cs="Times New Roman"/>
          <w:sz w:val="24"/>
          <w:szCs w:val="24"/>
          <w:lang w:val="sr-Cyrl-RS"/>
        </w:rPr>
        <w:t xml:space="preserve"> „Пиле фест 2022“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4E40" w:rsidRPr="00F45F29" w:rsidRDefault="00D24E40" w:rsidP="00F45F2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29">
        <w:rPr>
          <w:rFonts w:ascii="Times New Roman" w:hAnsi="Times New Roman" w:cs="Times New Roman"/>
          <w:b/>
          <w:sz w:val="24"/>
          <w:szCs w:val="24"/>
        </w:rPr>
        <w:t>4.</w:t>
      </w:r>
      <w:r w:rsidRPr="00F45F29">
        <w:rPr>
          <w:rFonts w:ascii="Times New Roman" w:hAnsi="Times New Roman" w:cs="Times New Roman"/>
          <w:b/>
          <w:sz w:val="24"/>
          <w:szCs w:val="24"/>
        </w:rPr>
        <w:tab/>
      </w:r>
      <w:r w:rsidR="00F45F29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proofErr w:type="spellStart"/>
      <w:r w:rsidRPr="00F45F29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F45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F29">
        <w:rPr>
          <w:rFonts w:ascii="Times New Roman" w:hAnsi="Times New Roman" w:cs="Times New Roman"/>
          <w:b/>
          <w:sz w:val="24"/>
          <w:szCs w:val="24"/>
        </w:rPr>
        <w:t>трајања</w:t>
      </w:r>
      <w:proofErr w:type="spellEnd"/>
      <w:r w:rsidRPr="00F45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F29">
        <w:rPr>
          <w:rFonts w:ascii="Times New Roman" w:hAnsi="Times New Roman" w:cs="Times New Roman"/>
          <w:b/>
          <w:sz w:val="24"/>
          <w:szCs w:val="24"/>
        </w:rPr>
        <w:t>закупа</w:t>
      </w:r>
      <w:proofErr w:type="spellEnd"/>
      <w:r w:rsidRPr="00F45F2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4E40" w:rsidRPr="00D24E40" w:rsidRDefault="008C48AC" w:rsidP="008C4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Тезге </w:t>
      </w:r>
      <w:r w:rsidR="00F45F2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припремање и продају хране се </w:t>
      </w:r>
      <w:r w:rsidR="00F45F29">
        <w:rPr>
          <w:rFonts w:ascii="Times New Roman" w:hAnsi="Times New Roman" w:cs="Times New Roman"/>
          <w:sz w:val="24"/>
          <w:szCs w:val="24"/>
          <w:lang w:val="sr-Cyrl-RS"/>
        </w:rPr>
        <w:t>дају у закуп на одређено време, за период од 2 дана.</w:t>
      </w:r>
    </w:p>
    <w:p w:rsidR="00D24E40" w:rsidRPr="006A55C6" w:rsidRDefault="00D24E40" w:rsidP="00D24E4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A55C6">
        <w:rPr>
          <w:rFonts w:ascii="Times New Roman" w:hAnsi="Times New Roman" w:cs="Times New Roman"/>
          <w:b/>
          <w:sz w:val="24"/>
          <w:szCs w:val="24"/>
        </w:rPr>
        <w:t>5.</w:t>
      </w:r>
      <w:r w:rsidRPr="006A55C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A55C6">
        <w:rPr>
          <w:rFonts w:ascii="Times New Roman" w:hAnsi="Times New Roman" w:cs="Times New Roman"/>
          <w:b/>
          <w:sz w:val="24"/>
          <w:szCs w:val="24"/>
        </w:rPr>
        <w:t>Почетна</w:t>
      </w:r>
      <w:proofErr w:type="spellEnd"/>
      <w:r w:rsidRPr="006A5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5C6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6A5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5C6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6A5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7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цена по којој се </w:t>
      </w:r>
      <w:r w:rsidR="008C48AC">
        <w:rPr>
          <w:rFonts w:ascii="Times New Roman" w:hAnsi="Times New Roman" w:cs="Times New Roman"/>
          <w:b/>
          <w:sz w:val="24"/>
          <w:szCs w:val="24"/>
          <w:lang w:val="sr-Cyrl-RS"/>
        </w:rPr>
        <w:t>тезге</w:t>
      </w:r>
      <w:r w:rsidR="002E67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дају у закуп</w:t>
      </w:r>
      <w:r w:rsidRPr="006A55C6">
        <w:rPr>
          <w:rFonts w:ascii="Times New Roman" w:hAnsi="Times New Roman" w:cs="Times New Roman"/>
          <w:b/>
          <w:sz w:val="24"/>
          <w:szCs w:val="24"/>
        </w:rPr>
        <w:t>:</w:t>
      </w:r>
    </w:p>
    <w:p w:rsidR="00F73BBA" w:rsidRDefault="00D24E40" w:rsidP="00E83C5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Почетна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r w:rsidR="002E673E">
        <w:rPr>
          <w:rFonts w:ascii="Times New Roman" w:hAnsi="Times New Roman" w:cs="Times New Roman"/>
          <w:sz w:val="24"/>
          <w:szCs w:val="24"/>
          <w:lang w:val="sr-Cyrl-RS"/>
        </w:rPr>
        <w:t>цена закупа</w:t>
      </w:r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r w:rsidR="006A55C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61799" w:rsidRPr="00D24E40">
        <w:rPr>
          <w:rFonts w:ascii="Times New Roman" w:hAnsi="Times New Roman" w:cs="Times New Roman"/>
          <w:sz w:val="24"/>
          <w:szCs w:val="24"/>
        </w:rPr>
        <w:t xml:space="preserve">а </w:t>
      </w:r>
      <w:r w:rsidR="008C48AC">
        <w:rPr>
          <w:rFonts w:ascii="Times New Roman" w:hAnsi="Times New Roman" w:cs="Times New Roman"/>
          <w:sz w:val="24"/>
          <w:szCs w:val="24"/>
          <w:lang w:val="sr-Cyrl-RS"/>
        </w:rPr>
        <w:t>тезгу која</w:t>
      </w:r>
      <w:r w:rsidR="00F45F29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FD532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F45F29">
        <w:rPr>
          <w:rFonts w:ascii="Times New Roman" w:hAnsi="Times New Roman" w:cs="Times New Roman"/>
          <w:sz w:val="24"/>
          <w:szCs w:val="24"/>
          <w:lang w:val="sr-Cyrl-RS"/>
        </w:rPr>
        <w:t xml:space="preserve"> скици </w:t>
      </w:r>
      <w:r w:rsidR="008C48AC">
        <w:rPr>
          <w:rFonts w:ascii="Times New Roman" w:hAnsi="Times New Roman" w:cs="Times New Roman"/>
          <w:sz w:val="24"/>
          <w:szCs w:val="24"/>
          <w:lang w:val="sr-Cyrl-RS"/>
        </w:rPr>
        <w:t>простора предвиђеног</w:t>
      </w:r>
      <w:r w:rsidR="00F73BBA">
        <w:rPr>
          <w:rFonts w:ascii="Times New Roman" w:hAnsi="Times New Roman" w:cs="Times New Roman"/>
          <w:sz w:val="24"/>
          <w:szCs w:val="24"/>
          <w:lang w:val="sr-Cyrl-RS"/>
        </w:rPr>
        <w:t xml:space="preserve"> за ову намену налази: </w:t>
      </w:r>
    </w:p>
    <w:p w:rsidR="008A43CF" w:rsidRDefault="001160BF" w:rsidP="00E83C5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месту број 1 - изно</w:t>
      </w:r>
      <w:r w:rsidR="006A55C6" w:rsidRPr="006A55C6">
        <w:rPr>
          <w:rFonts w:ascii="Times New Roman" w:hAnsi="Times New Roman" w:cs="Times New Roman"/>
          <w:sz w:val="24"/>
          <w:szCs w:val="24"/>
          <w:lang w:val="sr-Cyrl-RS"/>
        </w:rPr>
        <w:t xml:space="preserve">си </w:t>
      </w:r>
      <w:r w:rsidR="00F73BBA">
        <w:rPr>
          <w:rFonts w:ascii="Times New Roman" w:hAnsi="Times New Roman" w:cs="Times New Roman"/>
          <w:b/>
          <w:sz w:val="24"/>
          <w:szCs w:val="24"/>
          <w:lang w:val="sr-Cyrl-RS"/>
        </w:rPr>
        <w:t>90</w:t>
      </w:r>
      <w:r w:rsidR="00ED37FD" w:rsidRPr="00F45F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.000,00 </w:t>
      </w:r>
      <w:r w:rsidR="00F45F29" w:rsidRPr="00F45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F29" w:rsidRPr="00F45F29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F73BBA" w:rsidRDefault="00F73BBA" w:rsidP="00E83C5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месту број 2</w:t>
      </w:r>
      <w:r w:rsidR="00116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износи </w:t>
      </w:r>
      <w:r w:rsidRPr="00F73BBA">
        <w:rPr>
          <w:rFonts w:ascii="Times New Roman" w:hAnsi="Times New Roman" w:cs="Times New Roman"/>
          <w:b/>
          <w:sz w:val="24"/>
          <w:szCs w:val="24"/>
          <w:lang w:val="sr-Cyrl-RS"/>
        </w:rPr>
        <w:t>80.000,00 динара</w:t>
      </w:r>
    </w:p>
    <w:p w:rsidR="00E43103" w:rsidRDefault="00F73BBA" w:rsidP="00E43103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месту број 3</w:t>
      </w:r>
      <w:r w:rsidR="001160B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износи </w:t>
      </w:r>
      <w:r w:rsidRPr="00F73BBA">
        <w:rPr>
          <w:rFonts w:ascii="Times New Roman" w:hAnsi="Times New Roman" w:cs="Times New Roman"/>
          <w:b/>
          <w:sz w:val="24"/>
          <w:szCs w:val="24"/>
          <w:lang w:val="sr-Cyrl-RS"/>
        </w:rPr>
        <w:t>70.000,00 динара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709DD" w:rsidRDefault="00F45F29" w:rsidP="00E43103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Заинтересовани субјект </w:t>
      </w:r>
      <w:proofErr w:type="spellStart"/>
      <w:r w:rsidR="00C1574D" w:rsidRPr="00D24E4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1574D" w:rsidRPr="00D2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учествовати у поступку јавног надметања</w:t>
      </w:r>
      <w:r w:rsidR="00326670">
        <w:rPr>
          <w:rFonts w:ascii="Times New Roman" w:hAnsi="Times New Roman" w:cs="Times New Roman"/>
          <w:sz w:val="24"/>
          <w:szCs w:val="24"/>
          <w:lang w:val="sr-Cyrl-RS"/>
        </w:rPr>
        <w:t>, односно узети у закуп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6670">
        <w:rPr>
          <w:rFonts w:ascii="Times New Roman" w:hAnsi="Times New Roman" w:cs="Times New Roman"/>
          <w:sz w:val="24"/>
          <w:szCs w:val="24"/>
          <w:lang w:val="sr-Cyrl-RS"/>
        </w:rPr>
        <w:t>највише две тезге.</w:t>
      </w:r>
    </w:p>
    <w:p w:rsidR="00FD532F" w:rsidRPr="009304D1" w:rsidRDefault="00FD532F" w:rsidP="00FD532F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04D1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Pr="009304D1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Обавезан садржај пријаве и документација која се уз исту доставља:</w:t>
      </w:r>
    </w:p>
    <w:p w:rsidR="00FD532F" w:rsidRPr="00FD532F" w:rsidRDefault="00FD532F" w:rsidP="009304D1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у поступку давања у закуп </w:t>
      </w:r>
      <w:r w:rsidR="00E43103">
        <w:rPr>
          <w:rFonts w:ascii="Times New Roman" w:hAnsi="Times New Roman" w:cs="Times New Roman"/>
          <w:sz w:val="24"/>
          <w:szCs w:val="24"/>
          <w:lang w:val="sr-Cyrl-RS"/>
        </w:rPr>
        <w:t>тезги за припремање и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 xml:space="preserve"> продају </w:t>
      </w:r>
      <w:r w:rsidR="00E43103">
        <w:rPr>
          <w:rFonts w:ascii="Times New Roman" w:hAnsi="Times New Roman" w:cs="Times New Roman"/>
          <w:sz w:val="24"/>
          <w:szCs w:val="24"/>
          <w:lang w:val="sr-Cyrl-RS"/>
        </w:rPr>
        <w:t>хране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="00E43103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отвореног 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надметања могу бити 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предузетници и 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правна 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>лица регистровани за обављање угоститељске делатности.</w:t>
      </w:r>
    </w:p>
    <w:p w:rsidR="009304D1" w:rsidRDefault="00FD532F" w:rsidP="009304D1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532F">
        <w:rPr>
          <w:rFonts w:ascii="Times New Roman" w:hAnsi="Times New Roman" w:cs="Times New Roman"/>
          <w:sz w:val="24"/>
          <w:szCs w:val="24"/>
          <w:lang w:val="sr-Cyrl-RS"/>
        </w:rPr>
        <w:t>Пријаве се подносе на посебном обрасцу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може преузети у </w:t>
      </w:r>
      <w:r w:rsidR="009304D1" w:rsidRPr="009304D1">
        <w:rPr>
          <w:rFonts w:ascii="Times New Roman" w:hAnsi="Times New Roman" w:cs="Times New Roman"/>
          <w:sz w:val="24"/>
          <w:szCs w:val="24"/>
          <w:lang w:val="sr-Cyrl-RS"/>
        </w:rPr>
        <w:t>у седишту Туристичке организације општине Житиште у Житишту, на адреси Цара Душана 5.</w:t>
      </w:r>
    </w:p>
    <w:p w:rsidR="00FD532F" w:rsidRPr="00FD532F" w:rsidRDefault="009304D1" w:rsidP="009304D1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0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532F" w:rsidRPr="00FD532F">
        <w:rPr>
          <w:rFonts w:ascii="Times New Roman" w:hAnsi="Times New Roman" w:cs="Times New Roman"/>
          <w:sz w:val="24"/>
          <w:szCs w:val="24"/>
          <w:lang w:val="sr-Cyrl-RS"/>
        </w:rPr>
        <w:t>Пријава за учествовање у поступку мора да садржи:</w:t>
      </w:r>
    </w:p>
    <w:p w:rsidR="00FD532F" w:rsidRPr="0065102E" w:rsidRDefault="009304D1" w:rsidP="0065102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5102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D532F" w:rsidRPr="0065102E">
        <w:rPr>
          <w:rFonts w:ascii="Times New Roman" w:hAnsi="Times New Roman" w:cs="Times New Roman"/>
          <w:sz w:val="24"/>
          <w:szCs w:val="24"/>
          <w:lang w:val="sr-Cyrl-RS"/>
        </w:rPr>
        <w:t>а предузетнике и правна лица: пословно име, матични број и ПИБ, седиште, потпис овлашћеног лица и печат.</w:t>
      </w:r>
    </w:p>
    <w:p w:rsidR="00FD532F" w:rsidRPr="00FD532F" w:rsidRDefault="00FD532F" w:rsidP="00FD532F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FD532F">
        <w:rPr>
          <w:rFonts w:ascii="Times New Roman" w:hAnsi="Times New Roman" w:cs="Times New Roman"/>
          <w:sz w:val="24"/>
          <w:szCs w:val="24"/>
          <w:lang w:val="sr-Cyrl-RS"/>
        </w:rPr>
        <w:t>Уз пријаву за јавно надметање се доставља:</w:t>
      </w:r>
    </w:p>
    <w:p w:rsidR="00FD532F" w:rsidRPr="00FD532F" w:rsidRDefault="0065102E" w:rsidP="0065102E">
      <w:pPr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   </w:t>
      </w:r>
      <w:r w:rsidR="0061543D">
        <w:rPr>
          <w:rFonts w:ascii="Times New Roman" w:hAnsi="Times New Roman" w:cs="Times New Roman"/>
          <w:sz w:val="24"/>
          <w:szCs w:val="24"/>
          <w:lang w:val="sr-Cyrl-RS"/>
        </w:rPr>
        <w:t>Фотокопија извода из АПР-а.</w:t>
      </w:r>
    </w:p>
    <w:p w:rsidR="00FD532F" w:rsidRPr="009304D1" w:rsidRDefault="009304D1" w:rsidP="00FD532F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04D1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FD532F" w:rsidRPr="009304D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D532F" w:rsidRPr="009304D1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Достављање пријава:</w:t>
      </w:r>
    </w:p>
    <w:p w:rsidR="00FD532F" w:rsidRPr="00FD532F" w:rsidRDefault="00FD532F" w:rsidP="009304D1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Преузимање пријаве може се извршити у 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>седишту Туристичке организације општине Житиште, ул. Цара Душана бр.</w:t>
      </w:r>
      <w:r w:rsidR="0065102E">
        <w:rPr>
          <w:rFonts w:ascii="Times New Roman" w:hAnsi="Times New Roman" w:cs="Times New Roman"/>
          <w:sz w:val="24"/>
          <w:szCs w:val="24"/>
          <w:lang w:val="sr-Cyrl-RS"/>
        </w:rPr>
        <w:t>5 сваког радног дана од 09 до 14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часова, од првог наредног дана од дана објављивања јавног огласа на званичној интернет презентацији 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>Туристичке организације о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пштине Житиште и 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огласној табли 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>Туристичке организације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532F" w:rsidRPr="0061543D" w:rsidRDefault="00FD532F" w:rsidP="009304D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67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Пријаве за</w:t>
      </w:r>
      <w:r w:rsid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оглас примаће се сваког радног дана од 09 до 14 часова, закључно са 16</w:t>
      </w:r>
      <w:r w:rsidRPr="002E673E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="009304D1" w:rsidRPr="002E6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06.2022.године </w:t>
      </w:r>
      <w:r w:rsid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до 12 </w:t>
      </w:r>
      <w:r w:rsidRPr="002E673E">
        <w:rPr>
          <w:rFonts w:ascii="Times New Roman" w:hAnsi="Times New Roman" w:cs="Times New Roman"/>
          <w:sz w:val="24"/>
          <w:szCs w:val="24"/>
          <w:u w:val="single"/>
          <w:lang w:val="sr-Cyrl-RS"/>
        </w:rPr>
        <w:t>часова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, и исте се могу предати лично у </w:t>
      </w:r>
      <w:r w:rsidR="009304D1">
        <w:rPr>
          <w:rFonts w:ascii="Times New Roman" w:hAnsi="Times New Roman" w:cs="Times New Roman"/>
          <w:sz w:val="24"/>
          <w:szCs w:val="24"/>
          <w:lang w:val="sr-Cyrl-RS"/>
        </w:rPr>
        <w:t>седишту Туристичке организације општине Житиште</w:t>
      </w:r>
      <w:r w:rsidRPr="00FD532F">
        <w:rPr>
          <w:rFonts w:ascii="Times New Roman" w:hAnsi="Times New Roman" w:cs="Times New Roman"/>
          <w:sz w:val="24"/>
          <w:szCs w:val="24"/>
          <w:lang w:val="sr-Cyrl-RS"/>
        </w:rPr>
        <w:t xml:space="preserve"> или поштом на адресу: </w:t>
      </w:r>
      <w:r w:rsidR="009304D1"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Туристичка оргнизација општине, ул. Цара Душана бр. </w:t>
      </w:r>
      <w:r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5, 23210 Житиште, са назнаком </w:t>
      </w:r>
      <w:r w:rsidR="0061543D"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„ЈАВНИ ОГЛАС ЗА ДАВАЊЕ У ЗАКУП </w:t>
      </w:r>
      <w:r w:rsidR="00E43103">
        <w:rPr>
          <w:rFonts w:ascii="Times New Roman" w:hAnsi="Times New Roman" w:cs="Times New Roman"/>
          <w:b/>
          <w:sz w:val="24"/>
          <w:szCs w:val="24"/>
          <w:lang w:val="sr-Cyrl-RS"/>
        </w:rPr>
        <w:t>ТЕЗГИ</w:t>
      </w:r>
      <w:r w:rsidR="0061543D"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E43103">
        <w:rPr>
          <w:rFonts w:ascii="Times New Roman" w:hAnsi="Times New Roman" w:cs="Times New Roman"/>
          <w:b/>
          <w:sz w:val="24"/>
          <w:szCs w:val="24"/>
          <w:lang w:val="sr-Cyrl-RS"/>
        </w:rPr>
        <w:t>ПРИПРЕМАЊЕ И ПРОДАЈУ ХРАНЕ</w:t>
      </w:r>
      <w:r w:rsidR="0061543D"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FD532F" w:rsidRPr="00FD532F" w:rsidRDefault="00FD532F" w:rsidP="009304D1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532F">
        <w:rPr>
          <w:rFonts w:ascii="Times New Roman" w:hAnsi="Times New Roman" w:cs="Times New Roman"/>
          <w:sz w:val="24"/>
          <w:szCs w:val="24"/>
          <w:lang w:val="sr-Cyrl-RS"/>
        </w:rPr>
        <w:t>Неблаговремене или непотпуне пријаве се одбацују, а подносиоци истих не могу учествовати у поступку јавног надметања.</w:t>
      </w:r>
    </w:p>
    <w:p w:rsidR="00FD532F" w:rsidRPr="00FD532F" w:rsidRDefault="00FD532F" w:rsidP="009304D1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532F">
        <w:rPr>
          <w:rFonts w:ascii="Times New Roman" w:hAnsi="Times New Roman" w:cs="Times New Roman"/>
          <w:sz w:val="24"/>
          <w:szCs w:val="24"/>
          <w:lang w:val="sr-Cyrl-RS"/>
        </w:rPr>
        <w:t>Пријава је неблаговремена ако је поднета по истеку рока означеног у огласу.</w:t>
      </w:r>
    </w:p>
    <w:p w:rsidR="00FD532F" w:rsidRDefault="00FD532F" w:rsidP="009304D1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532F">
        <w:rPr>
          <w:rFonts w:ascii="Times New Roman" w:hAnsi="Times New Roman" w:cs="Times New Roman"/>
          <w:sz w:val="24"/>
          <w:szCs w:val="24"/>
          <w:lang w:val="sr-Cyrl-RS"/>
        </w:rPr>
        <w:t>Пријава се сматра непотпуном ако нема прописану обавезну садржину, ако нису приложене све тражене исправе, односно ако не садржи све податке и доказе предвиђене огласом или су подаци дати супротно огласу.</w:t>
      </w:r>
    </w:p>
    <w:p w:rsidR="0061543D" w:rsidRPr="0061543D" w:rsidRDefault="0061543D" w:rsidP="0061543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Време и место одржавања јавног надметања:</w:t>
      </w:r>
    </w:p>
    <w:p w:rsidR="0061543D" w:rsidRDefault="0061543D" w:rsidP="0061543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Поступак отвореног</w:t>
      </w:r>
      <w:r w:rsidRPr="0061543D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надметања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спровешће Комисија за давање у закуп штандова за продају пића</w:t>
      </w:r>
      <w:r w:rsidR="00E43103">
        <w:rPr>
          <w:rFonts w:ascii="Times New Roman" w:hAnsi="Times New Roman" w:cs="Times New Roman"/>
          <w:sz w:val="24"/>
          <w:szCs w:val="24"/>
          <w:lang w:val="sr-Cyrl-RS"/>
        </w:rPr>
        <w:t xml:space="preserve"> и тезги за припремање и продају хране,  дана </w:t>
      </w:r>
      <w:r w:rsidR="00E43103" w:rsidRP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>16</w:t>
      </w:r>
      <w:r w:rsidRP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>.06.2022</w:t>
      </w:r>
      <w:r w:rsidR="0065102E" w:rsidRP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P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>године</w:t>
      </w:r>
      <w:r w:rsidR="0065102E" w:rsidRP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(</w:t>
      </w:r>
      <w:r w:rsidR="00E43103" w:rsidRP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>четвртак</w:t>
      </w:r>
      <w:r w:rsidR="0065102E" w:rsidRP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r w:rsidR="00E43103" w:rsidRP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у 13</w:t>
      </w:r>
      <w:r w:rsidRPr="00E43103">
        <w:rPr>
          <w:rFonts w:ascii="Times New Roman" w:hAnsi="Times New Roman" w:cs="Times New Roman"/>
          <w:sz w:val="24"/>
          <w:szCs w:val="24"/>
          <w:u w:val="single"/>
          <w:lang w:val="sr-Cyrl-RS"/>
        </w:rPr>
        <w:t>:00 часова</w:t>
      </w:r>
      <w:r w:rsidRPr="0061543D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седишту Туристичке организације, у Житишту, Цара Душана бр.</w:t>
      </w:r>
      <w:r w:rsidR="00E83C59">
        <w:rPr>
          <w:rFonts w:ascii="Times New Roman" w:hAnsi="Times New Roman" w:cs="Times New Roman"/>
          <w:sz w:val="24"/>
          <w:szCs w:val="24"/>
          <w:lang w:val="sr-Cyrl-RS"/>
        </w:rPr>
        <w:t>5.</w:t>
      </w:r>
    </w:p>
    <w:p w:rsidR="0061543D" w:rsidRPr="0061543D" w:rsidRDefault="0061543D" w:rsidP="0061543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Критеријум за избор 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Pr="0061543D">
        <w:rPr>
          <w:rFonts w:ascii="Times New Roman" w:hAnsi="Times New Roman" w:cs="Times New Roman"/>
          <w:b/>
          <w:sz w:val="24"/>
          <w:szCs w:val="24"/>
          <w:lang w:val="sr-Cyrl-RS"/>
        </w:rPr>
        <w:t>повољнијег понуђача:</w:t>
      </w:r>
    </w:p>
    <w:p w:rsidR="0061543D" w:rsidRPr="0061543D" w:rsidRDefault="0061543D" w:rsidP="0061543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543D">
        <w:rPr>
          <w:rFonts w:ascii="Times New Roman" w:hAnsi="Times New Roman" w:cs="Times New Roman"/>
          <w:sz w:val="24"/>
          <w:szCs w:val="24"/>
          <w:lang w:val="sr-Cyrl-RS"/>
        </w:rPr>
        <w:t>Критеријум за избор најповољнијег понуђача је највиша понуђена цена.</w:t>
      </w:r>
    </w:p>
    <w:p w:rsidR="0061543D" w:rsidRPr="00D24E40" w:rsidRDefault="0061543D" w:rsidP="0061543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543D">
        <w:rPr>
          <w:rFonts w:ascii="Times New Roman" w:hAnsi="Times New Roman" w:cs="Times New Roman"/>
          <w:sz w:val="24"/>
          <w:szCs w:val="24"/>
          <w:lang w:val="sr-Cyrl-RS"/>
        </w:rPr>
        <w:t xml:space="preserve">Коначна висина закупнине </w:t>
      </w:r>
      <w:r w:rsidR="00E43103">
        <w:rPr>
          <w:rFonts w:ascii="Times New Roman" w:hAnsi="Times New Roman" w:cs="Times New Roman"/>
          <w:sz w:val="24"/>
          <w:szCs w:val="24"/>
          <w:lang w:val="sr-Cyrl-RS"/>
        </w:rPr>
        <w:t>тезги 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61543D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 овог јавног огласа биће утврђена након проведеног поступка јавног надметања.</w:t>
      </w:r>
    </w:p>
    <w:p w:rsidR="005E1C3A" w:rsidRPr="002E673E" w:rsidRDefault="00E43103" w:rsidP="002E673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Закуподавац</w:t>
      </w:r>
      <w:r w:rsidR="002E673E">
        <w:rPr>
          <w:rFonts w:ascii="Times New Roman" w:hAnsi="Times New Roman" w:cs="Times New Roman"/>
          <w:sz w:val="24"/>
          <w:szCs w:val="24"/>
          <w:lang w:val="sr-Cyrl-RS"/>
        </w:rPr>
        <w:t xml:space="preserve"> ће са најповољнијим понуђачем закључити Уговор о закупу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тезге за припремање и продају хране</w:t>
      </w:r>
      <w:r w:rsidR="002E673E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2 дана од дана спроведеног поступка јавног надметања, у супротном ће се сматрати да је понуђач одустао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своје понуде</w:t>
      </w:r>
      <w:r w:rsidR="002E673E">
        <w:rPr>
          <w:rFonts w:ascii="Times New Roman" w:hAnsi="Times New Roman" w:cs="Times New Roman"/>
          <w:sz w:val="24"/>
          <w:szCs w:val="24"/>
          <w:lang w:val="sr-Cyrl-RS"/>
        </w:rPr>
        <w:t xml:space="preserve"> те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закуодавац</w:t>
      </w:r>
      <w:r w:rsidR="002E673E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да предмет закупа понуди првом наредном понуђачу.</w:t>
      </w:r>
    </w:p>
    <w:p w:rsidR="002E673E" w:rsidRPr="00D24E40" w:rsidRDefault="002E673E" w:rsidP="003E07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075F" w:rsidRDefault="00042972" w:rsidP="003E075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24E40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2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E4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</w:p>
    <w:p w:rsidR="002E673E" w:rsidRDefault="001160BF" w:rsidP="002E673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E673E">
        <w:rPr>
          <w:rFonts w:ascii="Times New Roman" w:hAnsi="Times New Roman" w:cs="Times New Roman"/>
          <w:sz w:val="24"/>
          <w:szCs w:val="24"/>
          <w:lang w:val="sr-Cyrl-RS"/>
        </w:rPr>
        <w:t>иректор Шаренац Митар</w:t>
      </w:r>
      <w:r w:rsidR="000919FC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:rsidR="002E673E" w:rsidRPr="002E673E" w:rsidRDefault="002E673E" w:rsidP="002E673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E673E" w:rsidRPr="002E673E" w:rsidSect="00720C1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71" w:rsidRDefault="00A37B71" w:rsidP="0067187D">
      <w:pPr>
        <w:spacing w:after="0" w:line="240" w:lineRule="auto"/>
      </w:pPr>
      <w:r>
        <w:separator/>
      </w:r>
    </w:p>
  </w:endnote>
  <w:endnote w:type="continuationSeparator" w:id="0">
    <w:p w:rsidR="00A37B71" w:rsidRDefault="00A37B71" w:rsidP="0067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23" w:rsidRDefault="001478A3" w:rsidP="000C60F4">
    <w:pPr>
      <w:pStyle w:val="Footer"/>
      <w:pBdr>
        <w:top w:val="single" w:sz="4" w:space="1" w:color="auto"/>
      </w:pBdr>
    </w:pPr>
    <w:r>
      <w:t xml:space="preserve">ПИБ: 104213685 </w:t>
    </w:r>
    <w:r>
      <w:ptab w:relativeTo="margin" w:alignment="center" w:leader="none"/>
    </w:r>
    <w:proofErr w:type="spellStart"/>
    <w:r>
      <w:t>Текући</w:t>
    </w:r>
    <w:proofErr w:type="spellEnd"/>
    <w:r>
      <w:t xml:space="preserve"> </w:t>
    </w:r>
    <w:proofErr w:type="spellStart"/>
    <w:r>
      <w:t>рачун</w:t>
    </w:r>
    <w:proofErr w:type="spellEnd"/>
    <w:r>
      <w:t xml:space="preserve">: 840-1064664-55 </w:t>
    </w:r>
    <w:r>
      <w:ptab w:relativeTo="margin" w:alignment="right" w:leader="none"/>
    </w:r>
    <w:r w:rsidR="00AF7223">
      <w:t>МБ: 08853720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71" w:rsidRDefault="00A37B71" w:rsidP="0067187D">
      <w:pPr>
        <w:spacing w:after="0" w:line="240" w:lineRule="auto"/>
      </w:pPr>
      <w:r>
        <w:separator/>
      </w:r>
    </w:p>
  </w:footnote>
  <w:footnote w:type="continuationSeparator" w:id="0">
    <w:p w:rsidR="00A37B71" w:rsidRDefault="00A37B71" w:rsidP="0067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D" w:rsidRDefault="00A37B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9" o:spid="_x0000_s2050" type="#_x0000_t75" style="position:absolute;margin-left:0;margin-top:0;width:467.9pt;height:263.2pt;z-index:-251656192;mso-position-horizontal:center;mso-position-horizontal-relative:margin;mso-position-vertical:center;mso-position-vertical-relative:margin" o:allowincell="f">
          <v:imagedata r:id="rId1" o:title="turisticka-organizacija-opstine-zitis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D" w:rsidRPr="00AF7223" w:rsidRDefault="00DE68F0" w:rsidP="001478A3">
    <w:pPr>
      <w:pStyle w:val="Header"/>
      <w:pBdr>
        <w:top w:val="thinThickSmallGap" w:sz="24" w:space="1" w:color="auto"/>
      </w:pBdr>
      <w:rPr>
        <w:sz w:val="32"/>
        <w:szCs w:val="32"/>
      </w:rPr>
    </w:pPr>
    <w:r w:rsidRPr="00AF7223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965A8BF" wp14:editId="3C076B33">
          <wp:simplePos x="0" y="0"/>
          <wp:positionH relativeFrom="column">
            <wp:posOffset>3467100</wp:posOffset>
          </wp:positionH>
          <wp:positionV relativeFrom="paragraph">
            <wp:posOffset>68580</wp:posOffset>
          </wp:positionV>
          <wp:extent cx="1805295" cy="1196340"/>
          <wp:effectExtent l="0" t="0" r="5080" b="3810"/>
          <wp:wrapNone/>
          <wp:docPr id="8" name="Picture 7" descr="turisticka-organizacija-opstine-zit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ticka-organizacija-opstine-zitis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11929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801F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3A845C5" wp14:editId="698939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9900" cy="0"/>
              <wp:effectExtent l="0" t="0" r="0" b="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0BDEF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0;width:537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" o:allowincell="f" stroked="f">
              <w10:wrap anchorx="margin" anchory="margin"/>
            </v:shape>
          </w:pict>
        </mc:Fallback>
      </mc:AlternateContent>
    </w:r>
    <w:r w:rsidR="002801F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071F61E" wp14:editId="3EFBCE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66850" cy="3171825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466850" cy="317182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16294F6" id="AutoShape 13" o:spid="_x0000_s1026" type="#_x0000_t32" style="position:absolute;margin-left:0;margin-top:0;width:115.5pt;height:249.75pt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" o:allowincell="f" stroked="f">
              <w10:wrap anchorx="margin" anchory="margin"/>
            </v:shape>
          </w:pict>
        </mc:Fallback>
      </mc:AlternateContent>
    </w:r>
    <w:r w:rsidR="002801F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D305934" wp14:editId="22DB19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14400" cy="9144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4A5" w:rsidRDefault="000F34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742E6F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1in;height:1in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Dbrw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" o:allowincell="f" filled="f" stroked="f">
              <v:textbox>
                <w:txbxContent>
                  <w:p w:rsidR="000F34A5" w:rsidRDefault="000F34A5"/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="0067187D" w:rsidRPr="00AF7223">
      <w:rPr>
        <w:sz w:val="32"/>
        <w:szCs w:val="32"/>
      </w:rPr>
      <w:t>Tуристичка</w:t>
    </w:r>
    <w:proofErr w:type="spellEnd"/>
    <w:r w:rsidR="0067187D" w:rsidRPr="00AF7223">
      <w:rPr>
        <w:sz w:val="32"/>
        <w:szCs w:val="32"/>
      </w:rPr>
      <w:t xml:space="preserve"> </w:t>
    </w:r>
    <w:proofErr w:type="spellStart"/>
    <w:r w:rsidR="0067187D" w:rsidRPr="00AF7223">
      <w:rPr>
        <w:sz w:val="32"/>
        <w:szCs w:val="32"/>
      </w:rPr>
      <w:t>организација</w:t>
    </w:r>
    <w:proofErr w:type="spellEnd"/>
  </w:p>
  <w:p w:rsidR="0067187D" w:rsidRPr="00AF7223" w:rsidRDefault="00674202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O</w:t>
    </w:r>
    <w:r w:rsidR="0067187D" w:rsidRPr="00AF7223">
      <w:rPr>
        <w:sz w:val="32"/>
        <w:szCs w:val="32"/>
      </w:rPr>
      <w:t>пштине</w:t>
    </w:r>
    <w:proofErr w:type="spellEnd"/>
    <w:r w:rsidR="0067187D" w:rsidRPr="00AF7223">
      <w:rPr>
        <w:sz w:val="32"/>
        <w:szCs w:val="32"/>
      </w:rPr>
      <w:t xml:space="preserve"> </w:t>
    </w:r>
    <w:proofErr w:type="spellStart"/>
    <w:r w:rsidR="0067187D" w:rsidRPr="00AF7223">
      <w:rPr>
        <w:sz w:val="32"/>
        <w:szCs w:val="32"/>
      </w:rPr>
      <w:t>Житиште</w:t>
    </w:r>
    <w:proofErr w:type="spellEnd"/>
    <w:r w:rsidR="001C3256" w:rsidRPr="00AF7223">
      <w:rPr>
        <w:sz w:val="32"/>
        <w:szCs w:val="32"/>
      </w:rPr>
      <w:t xml:space="preserve">                                                                          </w:t>
    </w:r>
  </w:p>
  <w:p w:rsidR="0067187D" w:rsidRPr="00720C13" w:rsidRDefault="0067187D">
    <w:pPr>
      <w:pStyle w:val="Header"/>
      <w:rPr>
        <w:i/>
        <w:lang w:val="sr-Cyrl-RS"/>
      </w:rPr>
    </w:pPr>
    <w:proofErr w:type="spellStart"/>
    <w:r w:rsidRPr="005847B4">
      <w:rPr>
        <w:i/>
      </w:rPr>
      <w:t>Цара</w:t>
    </w:r>
    <w:proofErr w:type="spellEnd"/>
    <w:r w:rsidRPr="005847B4">
      <w:rPr>
        <w:i/>
      </w:rPr>
      <w:t xml:space="preserve"> </w:t>
    </w:r>
    <w:proofErr w:type="spellStart"/>
    <w:r w:rsidRPr="005847B4">
      <w:rPr>
        <w:i/>
      </w:rPr>
      <w:t>Душана</w:t>
    </w:r>
    <w:proofErr w:type="spellEnd"/>
    <w:r w:rsidRPr="005847B4">
      <w:rPr>
        <w:i/>
      </w:rPr>
      <w:t xml:space="preserve"> 5</w:t>
    </w:r>
    <w:r w:rsidR="00720C13">
      <w:rPr>
        <w:i/>
      </w:rPr>
      <w:t xml:space="preserve">, </w:t>
    </w:r>
    <w:r w:rsidR="00720C13">
      <w:rPr>
        <w:i/>
        <w:lang w:val="sr-Cyrl-RS"/>
      </w:rPr>
      <w:t>Житиште</w:t>
    </w:r>
  </w:p>
  <w:p w:rsidR="0067187D" w:rsidRDefault="000F34A5">
    <w:pPr>
      <w:pStyle w:val="Header"/>
      <w:rPr>
        <w:i/>
      </w:rPr>
    </w:pPr>
    <w:r w:rsidRPr="005847B4">
      <w:rPr>
        <w:i/>
      </w:rPr>
      <w:t>023/822-250</w:t>
    </w:r>
  </w:p>
  <w:p w:rsidR="007411B4" w:rsidRPr="00326670" w:rsidRDefault="00097EBD">
    <w:pPr>
      <w:pStyle w:val="Header"/>
      <w:rPr>
        <w:i/>
        <w:lang w:val="sr-Cyrl-RS"/>
      </w:rPr>
    </w:pPr>
    <w:proofErr w:type="spellStart"/>
    <w:r>
      <w:rPr>
        <w:i/>
      </w:rPr>
      <w:t>Број</w:t>
    </w:r>
    <w:proofErr w:type="spellEnd"/>
    <w:r>
      <w:rPr>
        <w:i/>
      </w:rPr>
      <w:t xml:space="preserve">: </w:t>
    </w:r>
    <w:r w:rsidR="00326670">
      <w:rPr>
        <w:i/>
        <w:lang w:val="sr-Cyrl-RS"/>
      </w:rPr>
      <w:t>06-56-22</w:t>
    </w:r>
  </w:p>
  <w:p w:rsidR="000F34A5" w:rsidRPr="00CD1E10" w:rsidRDefault="007B2915" w:rsidP="00307B2C">
    <w:pPr>
      <w:pStyle w:val="Header"/>
      <w:pBdr>
        <w:bottom w:val="single" w:sz="4" w:space="2" w:color="auto"/>
      </w:pBdr>
      <w:rPr>
        <w:i/>
        <w:lang w:val="sr-Cyrl-RS"/>
      </w:rPr>
    </w:pPr>
    <w:proofErr w:type="spellStart"/>
    <w:r w:rsidRPr="005847B4">
      <w:rPr>
        <w:i/>
      </w:rPr>
      <w:t>Дана</w:t>
    </w:r>
    <w:proofErr w:type="spellEnd"/>
    <w:r w:rsidRPr="005847B4">
      <w:rPr>
        <w:i/>
      </w:rPr>
      <w:t>:</w:t>
    </w:r>
    <w:r w:rsidR="00CD1E10">
      <w:rPr>
        <w:i/>
        <w:lang w:val="sr-Cyrl-RS"/>
      </w:rPr>
      <w:t xml:space="preserve"> 08.06.2022.године</w:t>
    </w:r>
  </w:p>
  <w:p w:rsidR="0067187D" w:rsidRPr="0067187D" w:rsidRDefault="0067187D">
    <w:pPr>
      <w:pStyle w:val="Header"/>
    </w:pPr>
  </w:p>
  <w:p w:rsidR="0067187D" w:rsidRDefault="006718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D" w:rsidRDefault="00A37B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" o:spid="_x0000_s2049" type="#_x0000_t75" style="position:absolute;margin-left:0;margin-top:0;width:467.9pt;height:263.2pt;z-index:-251657216;mso-position-horizontal:center;mso-position-horizontal-relative:margin;mso-position-vertical:center;mso-position-vertical-relative:margin" o:allowincell="f">
          <v:imagedata r:id="rId1" o:title="turisticka-organizacija-opstine-zitis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720"/>
    <w:multiLevelType w:val="hybridMultilevel"/>
    <w:tmpl w:val="5A4C7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C6343"/>
    <w:multiLevelType w:val="hybridMultilevel"/>
    <w:tmpl w:val="8020B74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90C47D2"/>
    <w:multiLevelType w:val="hybridMultilevel"/>
    <w:tmpl w:val="2B02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7418"/>
    <w:multiLevelType w:val="hybridMultilevel"/>
    <w:tmpl w:val="1EC2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644"/>
    <w:multiLevelType w:val="hybridMultilevel"/>
    <w:tmpl w:val="F2FC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7FA2"/>
    <w:multiLevelType w:val="hybridMultilevel"/>
    <w:tmpl w:val="87D807C2"/>
    <w:lvl w:ilvl="0" w:tplc="5096F5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C2F6F"/>
    <w:multiLevelType w:val="hybridMultilevel"/>
    <w:tmpl w:val="67E410E4"/>
    <w:lvl w:ilvl="0" w:tplc="016A9D9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69C5"/>
    <w:multiLevelType w:val="hybridMultilevel"/>
    <w:tmpl w:val="04B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8766D"/>
    <w:multiLevelType w:val="hybridMultilevel"/>
    <w:tmpl w:val="F9D0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31829"/>
    <w:multiLevelType w:val="hybridMultilevel"/>
    <w:tmpl w:val="67D6D570"/>
    <w:lvl w:ilvl="0" w:tplc="EFAEA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0820"/>
    <w:multiLevelType w:val="hybridMultilevel"/>
    <w:tmpl w:val="C026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A246B"/>
    <w:multiLevelType w:val="hybridMultilevel"/>
    <w:tmpl w:val="1138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06D97"/>
    <w:multiLevelType w:val="hybridMultilevel"/>
    <w:tmpl w:val="E2BC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10A8F"/>
    <w:multiLevelType w:val="hybridMultilevel"/>
    <w:tmpl w:val="A034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7D"/>
    <w:rsid w:val="00017F0D"/>
    <w:rsid w:val="000348EE"/>
    <w:rsid w:val="00035DA2"/>
    <w:rsid w:val="00037BA0"/>
    <w:rsid w:val="00042972"/>
    <w:rsid w:val="00042C92"/>
    <w:rsid w:val="00071B7E"/>
    <w:rsid w:val="000849BE"/>
    <w:rsid w:val="000919FC"/>
    <w:rsid w:val="00092774"/>
    <w:rsid w:val="00097EBD"/>
    <w:rsid w:val="000A2F10"/>
    <w:rsid w:val="000B592D"/>
    <w:rsid w:val="000C60F4"/>
    <w:rsid w:val="000F34A5"/>
    <w:rsid w:val="000F7DC2"/>
    <w:rsid w:val="00103923"/>
    <w:rsid w:val="001160BF"/>
    <w:rsid w:val="001465F0"/>
    <w:rsid w:val="0014724C"/>
    <w:rsid w:val="001478A3"/>
    <w:rsid w:val="00147A17"/>
    <w:rsid w:val="0016070C"/>
    <w:rsid w:val="00184B54"/>
    <w:rsid w:val="001956C3"/>
    <w:rsid w:val="001966E0"/>
    <w:rsid w:val="001C3256"/>
    <w:rsid w:val="001E48E2"/>
    <w:rsid w:val="001E63C1"/>
    <w:rsid w:val="00206B8F"/>
    <w:rsid w:val="0021536A"/>
    <w:rsid w:val="0022644B"/>
    <w:rsid w:val="00261799"/>
    <w:rsid w:val="00263F38"/>
    <w:rsid w:val="002709DD"/>
    <w:rsid w:val="002801F7"/>
    <w:rsid w:val="002810E4"/>
    <w:rsid w:val="0029423D"/>
    <w:rsid w:val="00296609"/>
    <w:rsid w:val="002C110C"/>
    <w:rsid w:val="002C11B9"/>
    <w:rsid w:val="002E673E"/>
    <w:rsid w:val="002F1E51"/>
    <w:rsid w:val="00307B2C"/>
    <w:rsid w:val="00307DB1"/>
    <w:rsid w:val="0032556E"/>
    <w:rsid w:val="00326670"/>
    <w:rsid w:val="0033380A"/>
    <w:rsid w:val="0034422C"/>
    <w:rsid w:val="003459A3"/>
    <w:rsid w:val="00372B19"/>
    <w:rsid w:val="003A1BF4"/>
    <w:rsid w:val="003B1D26"/>
    <w:rsid w:val="003B5556"/>
    <w:rsid w:val="003D08B4"/>
    <w:rsid w:val="003D4BC6"/>
    <w:rsid w:val="003E075F"/>
    <w:rsid w:val="00415A6D"/>
    <w:rsid w:val="004239D9"/>
    <w:rsid w:val="00424BCF"/>
    <w:rsid w:val="0042712F"/>
    <w:rsid w:val="00427C0B"/>
    <w:rsid w:val="00431128"/>
    <w:rsid w:val="00436E73"/>
    <w:rsid w:val="00442DAA"/>
    <w:rsid w:val="0047514C"/>
    <w:rsid w:val="00487F2C"/>
    <w:rsid w:val="00494951"/>
    <w:rsid w:val="004B0D7E"/>
    <w:rsid w:val="004B5C92"/>
    <w:rsid w:val="004D0411"/>
    <w:rsid w:val="004E1B4D"/>
    <w:rsid w:val="004E3DD5"/>
    <w:rsid w:val="00514519"/>
    <w:rsid w:val="005306C1"/>
    <w:rsid w:val="00541042"/>
    <w:rsid w:val="00560F1D"/>
    <w:rsid w:val="00566E84"/>
    <w:rsid w:val="00583360"/>
    <w:rsid w:val="005847B4"/>
    <w:rsid w:val="00594FB0"/>
    <w:rsid w:val="005D6BE2"/>
    <w:rsid w:val="005E13CF"/>
    <w:rsid w:val="005E1C3A"/>
    <w:rsid w:val="005E46ED"/>
    <w:rsid w:val="0061543D"/>
    <w:rsid w:val="0065102E"/>
    <w:rsid w:val="00654705"/>
    <w:rsid w:val="00660794"/>
    <w:rsid w:val="0067187D"/>
    <w:rsid w:val="00674202"/>
    <w:rsid w:val="00687F1A"/>
    <w:rsid w:val="00694B1E"/>
    <w:rsid w:val="00695B8C"/>
    <w:rsid w:val="006A55C6"/>
    <w:rsid w:val="006C4BB6"/>
    <w:rsid w:val="006C5F31"/>
    <w:rsid w:val="006E60E2"/>
    <w:rsid w:val="00714C2C"/>
    <w:rsid w:val="00720C13"/>
    <w:rsid w:val="00726418"/>
    <w:rsid w:val="007411B4"/>
    <w:rsid w:val="00762FB2"/>
    <w:rsid w:val="00763185"/>
    <w:rsid w:val="00764A4B"/>
    <w:rsid w:val="007756D6"/>
    <w:rsid w:val="00775A35"/>
    <w:rsid w:val="007772DC"/>
    <w:rsid w:val="00777D20"/>
    <w:rsid w:val="00786769"/>
    <w:rsid w:val="007A1A18"/>
    <w:rsid w:val="007B2915"/>
    <w:rsid w:val="007C28B9"/>
    <w:rsid w:val="007C7739"/>
    <w:rsid w:val="00807521"/>
    <w:rsid w:val="008334E2"/>
    <w:rsid w:val="008650D8"/>
    <w:rsid w:val="00872662"/>
    <w:rsid w:val="00872858"/>
    <w:rsid w:val="0087342F"/>
    <w:rsid w:val="008921A6"/>
    <w:rsid w:val="008A43CF"/>
    <w:rsid w:val="008B436E"/>
    <w:rsid w:val="008C48AC"/>
    <w:rsid w:val="008D223E"/>
    <w:rsid w:val="008E527C"/>
    <w:rsid w:val="0091243B"/>
    <w:rsid w:val="00913079"/>
    <w:rsid w:val="009304D1"/>
    <w:rsid w:val="0095087F"/>
    <w:rsid w:val="009A194A"/>
    <w:rsid w:val="009A29B5"/>
    <w:rsid w:val="009B15FA"/>
    <w:rsid w:val="009B4729"/>
    <w:rsid w:val="009D1525"/>
    <w:rsid w:val="00A25011"/>
    <w:rsid w:val="00A37B71"/>
    <w:rsid w:val="00A532C4"/>
    <w:rsid w:val="00A57938"/>
    <w:rsid w:val="00A61C8B"/>
    <w:rsid w:val="00A80655"/>
    <w:rsid w:val="00AA7F1B"/>
    <w:rsid w:val="00AB1427"/>
    <w:rsid w:val="00AB17F7"/>
    <w:rsid w:val="00AB5501"/>
    <w:rsid w:val="00AB5FA3"/>
    <w:rsid w:val="00AC1EA4"/>
    <w:rsid w:val="00AE0149"/>
    <w:rsid w:val="00AF0AD8"/>
    <w:rsid w:val="00AF7223"/>
    <w:rsid w:val="00B04632"/>
    <w:rsid w:val="00B04807"/>
    <w:rsid w:val="00B40519"/>
    <w:rsid w:val="00B67AB6"/>
    <w:rsid w:val="00B73240"/>
    <w:rsid w:val="00B75927"/>
    <w:rsid w:val="00B774DB"/>
    <w:rsid w:val="00BC4A07"/>
    <w:rsid w:val="00C05008"/>
    <w:rsid w:val="00C1574D"/>
    <w:rsid w:val="00C26715"/>
    <w:rsid w:val="00C3386F"/>
    <w:rsid w:val="00C56AA7"/>
    <w:rsid w:val="00C67FB6"/>
    <w:rsid w:val="00C717D0"/>
    <w:rsid w:val="00C81133"/>
    <w:rsid w:val="00C90810"/>
    <w:rsid w:val="00C93F33"/>
    <w:rsid w:val="00CA61E8"/>
    <w:rsid w:val="00CD1E10"/>
    <w:rsid w:val="00D03A57"/>
    <w:rsid w:val="00D05D3B"/>
    <w:rsid w:val="00D102F2"/>
    <w:rsid w:val="00D24E40"/>
    <w:rsid w:val="00D250F6"/>
    <w:rsid w:val="00D56E40"/>
    <w:rsid w:val="00D83BEE"/>
    <w:rsid w:val="00DA4AAE"/>
    <w:rsid w:val="00DC0305"/>
    <w:rsid w:val="00DC491F"/>
    <w:rsid w:val="00DD5C4A"/>
    <w:rsid w:val="00DE68F0"/>
    <w:rsid w:val="00E023E3"/>
    <w:rsid w:val="00E0425E"/>
    <w:rsid w:val="00E11B4B"/>
    <w:rsid w:val="00E43103"/>
    <w:rsid w:val="00E5655C"/>
    <w:rsid w:val="00E77832"/>
    <w:rsid w:val="00E77FF5"/>
    <w:rsid w:val="00E83C59"/>
    <w:rsid w:val="00E96ACA"/>
    <w:rsid w:val="00EB7E3B"/>
    <w:rsid w:val="00EC2D24"/>
    <w:rsid w:val="00EC33FF"/>
    <w:rsid w:val="00ED37FD"/>
    <w:rsid w:val="00ED39C5"/>
    <w:rsid w:val="00EE6017"/>
    <w:rsid w:val="00F17F10"/>
    <w:rsid w:val="00F3668F"/>
    <w:rsid w:val="00F45F29"/>
    <w:rsid w:val="00F54B78"/>
    <w:rsid w:val="00F627EE"/>
    <w:rsid w:val="00F6503B"/>
    <w:rsid w:val="00F716A6"/>
    <w:rsid w:val="00F73BBA"/>
    <w:rsid w:val="00F77339"/>
    <w:rsid w:val="00F82A2F"/>
    <w:rsid w:val="00F85AF3"/>
    <w:rsid w:val="00F9609D"/>
    <w:rsid w:val="00F96BED"/>
    <w:rsid w:val="00F96C74"/>
    <w:rsid w:val="00FA1538"/>
    <w:rsid w:val="00FA54FA"/>
    <w:rsid w:val="00FD061D"/>
    <w:rsid w:val="00FD2A4B"/>
    <w:rsid w:val="00FD532F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7D"/>
  </w:style>
  <w:style w:type="paragraph" w:styleId="Footer">
    <w:name w:val="footer"/>
    <w:basedOn w:val="Normal"/>
    <w:link w:val="FooterChar"/>
    <w:uiPriority w:val="99"/>
    <w:unhideWhenUsed/>
    <w:rsid w:val="006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7D"/>
  </w:style>
  <w:style w:type="paragraph" w:styleId="NoSpacing">
    <w:name w:val="No Spacing"/>
    <w:link w:val="NoSpacingChar"/>
    <w:uiPriority w:val="1"/>
    <w:qFormat/>
    <w:rsid w:val="00C67F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FB6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67FB6"/>
    <w:rPr>
      <w:color w:val="808080"/>
    </w:rPr>
  </w:style>
  <w:style w:type="paragraph" w:customStyle="1" w:styleId="4D3FC6A7267447BDB5359E4E033ED01D">
    <w:name w:val="4D3FC6A7267447BDB5359E4E033ED01D"/>
    <w:rsid w:val="000F34A5"/>
  </w:style>
  <w:style w:type="table" w:styleId="TableGrid">
    <w:name w:val="Table Grid"/>
    <w:basedOn w:val="TableNormal"/>
    <w:uiPriority w:val="59"/>
    <w:rsid w:val="00F7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77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C1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7D"/>
  </w:style>
  <w:style w:type="paragraph" w:styleId="Footer">
    <w:name w:val="footer"/>
    <w:basedOn w:val="Normal"/>
    <w:link w:val="FooterChar"/>
    <w:uiPriority w:val="99"/>
    <w:unhideWhenUsed/>
    <w:rsid w:val="006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7D"/>
  </w:style>
  <w:style w:type="paragraph" w:styleId="NoSpacing">
    <w:name w:val="No Spacing"/>
    <w:link w:val="NoSpacingChar"/>
    <w:uiPriority w:val="1"/>
    <w:qFormat/>
    <w:rsid w:val="00C67F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FB6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67FB6"/>
    <w:rPr>
      <w:color w:val="808080"/>
    </w:rPr>
  </w:style>
  <w:style w:type="paragraph" w:customStyle="1" w:styleId="4D3FC6A7267447BDB5359E4E033ED01D">
    <w:name w:val="4D3FC6A7267447BDB5359E4E033ED01D"/>
    <w:rsid w:val="000F34A5"/>
  </w:style>
  <w:style w:type="table" w:styleId="TableGrid">
    <w:name w:val="Table Grid"/>
    <w:basedOn w:val="TableNormal"/>
    <w:uiPriority w:val="59"/>
    <w:rsid w:val="00F7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77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C1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8980-AC53-4715-9E1F-4888D86D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2016-06-14T08:18:00Z</cp:lastPrinted>
  <dcterms:created xsi:type="dcterms:W3CDTF">2022-06-15T19:56:00Z</dcterms:created>
  <dcterms:modified xsi:type="dcterms:W3CDTF">2022-06-15T20:05:00Z</dcterms:modified>
</cp:coreProperties>
</file>